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84" w:rsidRPr="00335687" w:rsidRDefault="006C1B84" w:rsidP="00E44E41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335687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335687">
        <w:rPr>
          <w:rFonts w:ascii="Times New Roman" w:hAnsi="Times New Roman" w:cs="Times New Roman"/>
          <w:i/>
          <w:sz w:val="20"/>
          <w:szCs w:val="20"/>
        </w:rPr>
        <w:t xml:space="preserve"> к приложени</w:t>
      </w:r>
      <w:r>
        <w:rPr>
          <w:rFonts w:ascii="Times New Roman" w:hAnsi="Times New Roman" w:cs="Times New Roman"/>
          <w:i/>
          <w:sz w:val="20"/>
          <w:szCs w:val="20"/>
        </w:rPr>
        <w:t>ю</w:t>
      </w:r>
      <w:r w:rsidRPr="00335687">
        <w:rPr>
          <w:rFonts w:ascii="Times New Roman" w:hAnsi="Times New Roman" w:cs="Times New Roman"/>
          <w:i/>
          <w:sz w:val="20"/>
          <w:szCs w:val="20"/>
        </w:rPr>
        <w:t xml:space="preserve"> № </w:t>
      </w:r>
      <w:r w:rsidR="000D7053">
        <w:rPr>
          <w:rFonts w:ascii="Times New Roman" w:hAnsi="Times New Roman" w:cs="Times New Roman"/>
          <w:i/>
          <w:sz w:val="20"/>
          <w:szCs w:val="20"/>
        </w:rPr>
        <w:t>2</w:t>
      </w:r>
    </w:p>
    <w:p w:rsidR="006C1B84" w:rsidRPr="00335687" w:rsidRDefault="006C1B84" w:rsidP="00E44E41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335687">
        <w:rPr>
          <w:rFonts w:ascii="Times New Roman" w:hAnsi="Times New Roman" w:cs="Times New Roman"/>
          <w:i/>
          <w:sz w:val="20"/>
          <w:szCs w:val="20"/>
        </w:rPr>
        <w:t>К протоколу Совета Союза строителей</w:t>
      </w:r>
    </w:p>
    <w:p w:rsidR="006C1B84" w:rsidRDefault="000D7053" w:rsidP="00E44E41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Камчатки № 5</w:t>
      </w:r>
      <w:r w:rsidR="006C1B84" w:rsidRPr="00335687">
        <w:rPr>
          <w:rFonts w:ascii="Times New Roman" w:hAnsi="Times New Roman" w:cs="Times New Roman"/>
          <w:i/>
          <w:sz w:val="20"/>
          <w:szCs w:val="20"/>
        </w:rPr>
        <w:t xml:space="preserve"> от </w:t>
      </w:r>
      <w:r>
        <w:rPr>
          <w:rFonts w:ascii="Times New Roman" w:hAnsi="Times New Roman" w:cs="Times New Roman"/>
          <w:i/>
          <w:sz w:val="20"/>
          <w:szCs w:val="20"/>
        </w:rPr>
        <w:t>29</w:t>
      </w:r>
      <w:r w:rsidR="006C1B84" w:rsidRPr="00335687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03</w:t>
      </w:r>
      <w:bookmarkStart w:id="0" w:name="_GoBack"/>
      <w:bookmarkEnd w:id="0"/>
      <w:r w:rsidR="006C1B84" w:rsidRPr="00335687">
        <w:rPr>
          <w:rFonts w:ascii="Times New Roman" w:hAnsi="Times New Roman" w:cs="Times New Roman"/>
          <w:i/>
          <w:sz w:val="20"/>
          <w:szCs w:val="20"/>
        </w:rPr>
        <w:t>.2017 г.</w:t>
      </w:r>
    </w:p>
    <w:p w:rsidR="006C1B84" w:rsidRPr="002C4B58" w:rsidRDefault="006C1B84" w:rsidP="006C1B84">
      <w:pPr>
        <w:spacing w:after="0" w:line="240" w:lineRule="auto"/>
        <w:ind w:left="11057"/>
        <w:rPr>
          <w:rFonts w:ascii="Times New Roman" w:hAnsi="Times New Roman" w:cs="Times New Roman"/>
          <w:i/>
          <w:sz w:val="28"/>
          <w:szCs w:val="28"/>
        </w:rPr>
      </w:pPr>
    </w:p>
    <w:p w:rsidR="00125031" w:rsidRPr="002C4B58" w:rsidRDefault="00125031" w:rsidP="00E44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B58">
        <w:rPr>
          <w:rFonts w:ascii="Times New Roman" w:hAnsi="Times New Roman" w:cs="Times New Roman"/>
          <w:b/>
          <w:bCs/>
          <w:sz w:val="28"/>
          <w:szCs w:val="28"/>
        </w:rPr>
        <w:t>ОБЛАСТИ АТТЕСТАЦИИ</w:t>
      </w:r>
    </w:p>
    <w:p w:rsidR="00125031" w:rsidRPr="00E44E41" w:rsidRDefault="00125031" w:rsidP="00E44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B58">
        <w:rPr>
          <w:rFonts w:ascii="Times New Roman" w:hAnsi="Times New Roman" w:cs="Times New Roman"/>
          <w:b/>
          <w:bCs/>
          <w:sz w:val="28"/>
          <w:szCs w:val="28"/>
        </w:rPr>
        <w:t>(ПРОВЕРКИ ЗНАНИЙ) РУКОВОДИТЕ</w:t>
      </w:r>
      <w:r w:rsidR="00E44E41">
        <w:rPr>
          <w:rFonts w:ascii="Times New Roman" w:hAnsi="Times New Roman" w:cs="Times New Roman"/>
          <w:b/>
          <w:bCs/>
          <w:sz w:val="28"/>
          <w:szCs w:val="28"/>
        </w:rPr>
        <w:t xml:space="preserve">ЛЕЙ И СПЕЦИАЛИСТОВ ОРГАНИЗАЦИЙ, </w:t>
      </w:r>
      <w:r w:rsidRPr="002C4B58">
        <w:rPr>
          <w:rFonts w:ascii="Times New Roman" w:hAnsi="Times New Roman" w:cs="Times New Roman"/>
          <w:b/>
          <w:bCs/>
          <w:sz w:val="28"/>
          <w:szCs w:val="28"/>
        </w:rPr>
        <w:t>ПОДНАДЗОРНЫХ ФЕДЕРА</w:t>
      </w:r>
      <w:r w:rsidR="00E44E41">
        <w:rPr>
          <w:rFonts w:ascii="Times New Roman" w:hAnsi="Times New Roman" w:cs="Times New Roman"/>
          <w:b/>
          <w:bCs/>
          <w:sz w:val="28"/>
          <w:szCs w:val="28"/>
        </w:rPr>
        <w:t xml:space="preserve">ЛЬНОЙ СЛУЖБЕ ПО ЭКОЛОГИЧЕСКОМУ, </w:t>
      </w:r>
      <w:r w:rsidRPr="002C4B58">
        <w:rPr>
          <w:rFonts w:ascii="Times New Roman" w:hAnsi="Times New Roman" w:cs="Times New Roman"/>
          <w:b/>
          <w:bCs/>
          <w:sz w:val="28"/>
          <w:szCs w:val="28"/>
        </w:rPr>
        <w:t>ТЕХНОЛОГИЧЕСКОМУ И АТОМНОМУ НАДЗОРУ</w:t>
      </w:r>
      <w:r w:rsidR="00E44E41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125031" w:rsidRDefault="00125031" w:rsidP="0012503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97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8575"/>
      </w:tblGrid>
      <w:tr w:rsidR="002C4B58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Шифр тестовых заданий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тестовых заданий (категория работников по отраслям)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E44E41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Par65"/>
            <w:bookmarkEnd w:id="1"/>
            <w:r w:rsidRPr="00E44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ПРОМЫШЛЕННАЯ БЕЗОПАСНОСТЬ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2C4B58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Par66"/>
            <w:bookmarkEnd w:id="2"/>
            <w:r w:rsidRPr="002C4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 Общие требования промышленной безопасности</w:t>
            </w:r>
          </w:p>
        </w:tc>
      </w:tr>
      <w:tr w:rsidR="002C4B58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промышленной безопасности</w:t>
            </w:r>
          </w:p>
        </w:tc>
      </w:tr>
      <w:tr w:rsidR="00125031" w:rsidRPr="00125031" w:rsidTr="00E44E41">
        <w:trPr>
          <w:trHeight w:val="445"/>
        </w:trPr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2C4B58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Par90"/>
            <w:bookmarkEnd w:id="3"/>
            <w:r w:rsidRPr="002C4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 Специальные требования промышленной безопасности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2C4B58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Par91"/>
            <w:bookmarkEnd w:id="4"/>
            <w:r w:rsidRPr="002C4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Start"/>
            <w:r w:rsidRPr="002C4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2C4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2C4B58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химически опасных производственных объектов</w:t>
            </w:r>
          </w:p>
        </w:tc>
      </w:tr>
      <w:tr w:rsidR="002C4B58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объектов нефтепереработки</w:t>
            </w:r>
          </w:p>
        </w:tc>
      </w:tr>
      <w:tr w:rsidR="002C4B58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объектов химии и нефтехимии</w:t>
            </w:r>
          </w:p>
        </w:tc>
      </w:tr>
      <w:tr w:rsidR="002C4B58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Б.1.5.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хлорных объектов</w:t>
            </w:r>
          </w:p>
        </w:tc>
      </w:tr>
      <w:tr w:rsidR="002C4B58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Б.1.6.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производств минеральных удобрений</w:t>
            </w:r>
          </w:p>
        </w:tc>
      </w:tr>
      <w:tr w:rsidR="002C4B58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Б.1.7.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аммиачных холодильных установок</w:t>
            </w:r>
          </w:p>
        </w:tc>
      </w:tr>
      <w:tr w:rsidR="002C4B58" w:rsidRPr="00125031" w:rsidTr="00E44E41">
        <w:trPr>
          <w:trHeight w:val="46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Б.1.9.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газоперерабатывающих заводов и производств</w:t>
            </w:r>
          </w:p>
        </w:tc>
      </w:tr>
      <w:tr w:rsidR="00181CBB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Б.1.10.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объектов нефтехимии в электроэнергетике</w:t>
            </w:r>
          </w:p>
        </w:tc>
      </w:tr>
      <w:tr w:rsidR="00181CBB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Б.1.11.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объектов химической промышленности</w:t>
            </w:r>
          </w:p>
        </w:tc>
      </w:tr>
      <w:tr w:rsidR="00181CBB" w:rsidRPr="00125031" w:rsidTr="00E44E41">
        <w:trPr>
          <w:trHeight w:val="54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Б.1.12.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объектов химической и нефтехимической промышленности</w:t>
            </w:r>
          </w:p>
        </w:tc>
      </w:tr>
      <w:tr w:rsidR="00181CBB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Б.1.13.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объектов нефтеперерабатывающей промышленности</w:t>
            </w:r>
          </w:p>
        </w:tc>
      </w:tr>
      <w:tr w:rsidR="00181CBB" w:rsidRPr="00125031" w:rsidTr="00E44E41">
        <w:trPr>
          <w:trHeight w:val="81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Б.1.14.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</w:tr>
      <w:tr w:rsidR="00181CBB" w:rsidRPr="00125031" w:rsidTr="00E44E41">
        <w:trPr>
          <w:trHeight w:val="50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Б.1.15.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 объектов химической и нефтехимической промышленности</w:t>
            </w:r>
          </w:p>
        </w:tc>
      </w:tr>
      <w:tr w:rsidR="00181CBB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Б.1.16.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 объектов нефтеперерабатывающей промышленности</w:t>
            </w:r>
          </w:p>
        </w:tc>
      </w:tr>
      <w:tr w:rsidR="00181CBB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Б.1.17.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проведение ремонтных работ на химических, нефтехимических и нефтеперерабатывающих опасных производственных объектах</w:t>
            </w:r>
          </w:p>
        </w:tc>
      </w:tr>
      <w:tr w:rsidR="00181CBB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Б.1.19.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безопасного проведения газоопасных работ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Б.1.22.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Б.1.23.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стационарных компрессорных установок, воздухопроводов и газопроводов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Б.1.25.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водорода методом электролиза воды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Par268"/>
            <w:bookmarkEnd w:id="5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Start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Требования промышленной безопасности в нефтяной и газовой промышленности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объектов нефтяной и газовой промышленности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нефтяных и газовых скважин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объектов </w:t>
            </w:r>
            <w:proofErr w:type="spellStart"/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нефтегазодобычи</w:t>
            </w:r>
            <w:proofErr w:type="spellEnd"/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Б.2.4.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Ремонтные, монтажные и пусконаладочные работы на опасных производственных объектах </w:t>
            </w:r>
            <w:proofErr w:type="spellStart"/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нефтегазодобычи</w:t>
            </w:r>
            <w:proofErr w:type="spellEnd"/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Б.2.6.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Бурение нефтяных и газовых скважин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Б.2.7.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Магистральные нефтепроводы и нефтепродуктопроводы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Б.2.8.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Магистральные газопроводы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Б.2.9.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руководителей и специалистов организаций, эксплуатирующих магистральные трубопроводы для транспортировки жидкого аммиака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Б.2.10.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Б.2.11.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Производство, хранение и выдача сжиженного природного газа на ГРС МГ и АГНКС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Б.2.12.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Подземные хранилища газа в пористых пластах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Б.2.13.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Б.2.15.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Б.2.16.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</w:tr>
      <w:tr w:rsidR="00E44E41" w:rsidRPr="00125031" w:rsidTr="00E44E41">
        <w:trPr>
          <w:trHeight w:val="36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Б.2.18.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Разведка и разработка морских месторождений углеводородного сырья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6" w:name="Par359"/>
            <w:bookmarkEnd w:id="6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Б3. Требования промышленной безопасности в металлургической промышленности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Б.3.1.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Литейное производство черных и цветных металлов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Б.3.2.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Медно-никелевое производство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Б.3.3.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Коксохимическое производство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Б.3.4.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первичного алюминия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Б.3.5.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редких, благородных и других цветных металлов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Б.3.6.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Сталеплавильное производство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Б.3.7.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ферросплавов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Б.3.8.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 полным металлургическим циклом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Б.3.9.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Б.3.19.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Энергетические службы металлургических предприятий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7" w:name="Par699"/>
            <w:bookmarkEnd w:id="7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Start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proofErr w:type="gramEnd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Требования промышленной безопасности в горнорудной промышленности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Б.4.1.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полезных ископаемых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Б.4.2.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 подземных сооружений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Б.4.3.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месторождений полезных ископаемых открытым способом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Б.4.4.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месторождений полезных ископаемых подземным способом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Б.4.5.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опасных производственных объектов горной промышленности</w:t>
            </w:r>
          </w:p>
        </w:tc>
      </w:tr>
      <w:tr w:rsidR="00181CBB" w:rsidRPr="00125031" w:rsidTr="002A26DD">
        <w:trPr>
          <w:trHeight w:val="77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Б.4.6.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 объектов горной промышленности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8" w:name="Par760"/>
            <w:bookmarkEnd w:id="8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Б5. Требования промышленной безопасности в угольной промышленности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Б.5.1.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угольных месторождений открытым способом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Б.5.2.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и брикетирование углей (сланцев)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Б.5.3.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угольных месторождений подземным способом</w:t>
            </w:r>
          </w:p>
          <w:p w:rsidR="002A26DD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6DD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6DD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181CBB" w:rsidRDefault="00125031" w:rsidP="002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9" w:name="Par819"/>
            <w:bookmarkEnd w:id="9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</w:t>
            </w:r>
            <w:proofErr w:type="gramStart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proofErr w:type="gramEnd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Требования по маркшейдерскому обеспечению безопасного ведения горных работ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Б.6.1.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Б.6.2.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Б.6.3.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Б.6.4.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Б.6.5.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0" w:name="Par899"/>
            <w:bookmarkEnd w:id="10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Б.7. Требования промышленной безопасности на объектах газораспределения и </w:t>
            </w:r>
            <w:proofErr w:type="spellStart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газопотребления</w:t>
            </w:r>
            <w:proofErr w:type="spellEnd"/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Б.7.1.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Эксплуатация систем газораспределения и </w:t>
            </w:r>
            <w:proofErr w:type="spellStart"/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газопотребления</w:t>
            </w:r>
            <w:proofErr w:type="spellEnd"/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Б.7.2.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объектов, использующих сжиженные углеводородные газы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Б.7.6.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сетей газораспределения и </w:t>
            </w:r>
            <w:proofErr w:type="spellStart"/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газопотребления</w:t>
            </w:r>
            <w:proofErr w:type="spellEnd"/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Б.7.8.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газопотребления</w:t>
            </w:r>
            <w:proofErr w:type="spellEnd"/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Б.7.9.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Эксплуатация </w:t>
            </w:r>
            <w:proofErr w:type="spellStart"/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автогазозаправочных</w:t>
            </w:r>
            <w:proofErr w:type="spellEnd"/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станций газомоторного топлива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1" w:name="Par941"/>
            <w:bookmarkEnd w:id="11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Б8. Требования промышленной безопасности к оборудованию, работающему под давлением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Б.8.21.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Б.8.22.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трубопроводов пара и горячей воды на опасных производственных объектах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Б.8.23.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сосудов, работающих под давлением, на опасных производственных объектах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Б.8.24.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медицинских и водолазных барокамер на опасных производственных объектах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Б.8.25.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</w:tr>
      <w:tr w:rsidR="002A26DD" w:rsidRPr="00125031" w:rsidTr="00A238AC">
        <w:trPr>
          <w:trHeight w:val="51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Б.8.26.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2" w:name="Par980"/>
            <w:bookmarkEnd w:id="12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Start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proofErr w:type="gramEnd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Требования промышленной безопасности к подъемным сооружениям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Б.9.22.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специалистов организаций по надзору за безопасной эксплуатацией эскалаторов в метрополитенах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Б.9.23.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членов аттестационных комиссий организаций, эксплуатирующих эскалаторы в метрополитенах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Б.9.31.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Б.9.32.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Б.9.33.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Б.9.34.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Б.9.35.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Б.9.36.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3" w:name="Par1015"/>
            <w:bookmarkEnd w:id="13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Б.10. Требования промышленной безопасности при транспортировании опасных веществ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Б.10.1.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Транспортирование опасных веществ железнодорожным транспортом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Б.10.2.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Транспортирование опасных веществ автомобильным транспортом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4" w:name="Par1045"/>
            <w:bookmarkEnd w:id="14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Б11. Требования промышленной безопасности на объектах хранения и переработки растительного сырья</w:t>
            </w:r>
          </w:p>
          <w:p w:rsidR="002A26DD" w:rsidRPr="00181CBB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Б.11.1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эксплуатация, консервация и ликвидация объектов хранения и переработки растительного сырья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Б.11.2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Б.11.3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5" w:name="Par1080"/>
            <w:bookmarkEnd w:id="15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Б12. Требования промышленной безопасности, относящиеся к взрывным работам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Б.12.1.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Б.12.2.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Взрывные работы на открытых горных разработках и специальные взрывные работы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6" w:name="Par1103"/>
            <w:bookmarkEnd w:id="16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ЭНЕРГЕТИЧЕСКАЯ БЕЗОПАСНОСТЬ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7" w:name="Par1105"/>
            <w:bookmarkEnd w:id="17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Требования к порядку работы в электроустановках потребителей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1.1.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электроустановок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8" w:name="Par1119"/>
            <w:bookmarkEnd w:id="18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Требования к порядку работы на тепловых энергоустановках и тепловых сетях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Г.2.1.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тепловых энергоустановок и тепловых сетей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9" w:name="Par1129"/>
            <w:bookmarkEnd w:id="19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Г3. Требования к эксплуатации электрических станций и сетей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Г.3.1.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тепловых электрических станций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Г.3.2.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электрических сетей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Г.3.3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гидроэлектростанций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0" w:name="Par1223"/>
            <w:bookmarkEnd w:id="20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БЕЗОПАСНОСТЬ ГИДРОТЕХНИЧЕСКИХ СООРУЖЕНИЙ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1" w:name="Par1224"/>
            <w:bookmarkEnd w:id="21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 Требования безопасности гидротехнических сооружений</w:t>
            </w:r>
          </w:p>
        </w:tc>
      </w:tr>
      <w:tr w:rsidR="002A26DD" w:rsidRPr="00125031" w:rsidTr="00A238AC">
        <w:trPr>
          <w:trHeight w:val="60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Гидротехнические сооружения объектов промышленности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Гидротехнические сооружения объектов энергетики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Гидротехнические сооружения объектов водохозяйственного комплекса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Д.4.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деклараций безопасности гидротехнических сооружений</w:t>
            </w:r>
          </w:p>
        </w:tc>
      </w:tr>
    </w:tbl>
    <w:p w:rsidR="00125031" w:rsidRPr="00335687" w:rsidRDefault="00125031" w:rsidP="0012503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C4B58" w:rsidRPr="00917F6E" w:rsidRDefault="00917F6E" w:rsidP="00917F6E">
      <w:pPr>
        <w:spacing w:after="0" w:line="240" w:lineRule="auto"/>
        <w:rPr>
          <w:rFonts w:ascii="Times New Roman" w:hAnsi="Times New Roman" w:cs="Times New Roman"/>
          <w:i/>
        </w:rPr>
      </w:pPr>
      <w:r w:rsidRPr="00917F6E">
        <w:rPr>
          <w:rFonts w:ascii="Times New Roman" w:hAnsi="Times New Roman" w:cs="Times New Roman"/>
          <w:i/>
        </w:rPr>
        <w:t>*в соответствии с Приказом Федеральной службы по экологическому, технологическому и атомному надзору от 6 апреля 2012 г. № 233.</w:t>
      </w:r>
    </w:p>
    <w:p w:rsidR="002C4B58" w:rsidRPr="00335687" w:rsidRDefault="002C4B5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2C4B58" w:rsidRPr="00335687" w:rsidSect="00E44E41">
      <w:pgSz w:w="11906" w:h="16838"/>
      <w:pgMar w:top="253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46D"/>
    <w:multiLevelType w:val="hybridMultilevel"/>
    <w:tmpl w:val="FE267BDA"/>
    <w:lvl w:ilvl="0" w:tplc="76F4F8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4645A"/>
    <w:multiLevelType w:val="hybridMultilevel"/>
    <w:tmpl w:val="DCC28A4A"/>
    <w:lvl w:ilvl="0" w:tplc="6046F2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06"/>
    <w:rsid w:val="000D7053"/>
    <w:rsid w:val="00125031"/>
    <w:rsid w:val="00181CBB"/>
    <w:rsid w:val="002A26DD"/>
    <w:rsid w:val="002C4B58"/>
    <w:rsid w:val="006C1B84"/>
    <w:rsid w:val="007A2D88"/>
    <w:rsid w:val="00917F6E"/>
    <w:rsid w:val="00970F62"/>
    <w:rsid w:val="00A238AC"/>
    <w:rsid w:val="00AE1806"/>
    <w:rsid w:val="00BD357E"/>
    <w:rsid w:val="00E44E41"/>
    <w:rsid w:val="00E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5031"/>
  </w:style>
  <w:style w:type="paragraph" w:customStyle="1" w:styleId="ConsPlusNormal">
    <w:name w:val="ConsPlusNormal"/>
    <w:rsid w:val="0012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5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2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503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503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2503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25031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23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5031"/>
  </w:style>
  <w:style w:type="paragraph" w:customStyle="1" w:styleId="ConsPlusNormal">
    <w:name w:val="ConsPlusNormal"/>
    <w:rsid w:val="0012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5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2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503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503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2503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25031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2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2017-03-20T04:53:00Z</cp:lastPrinted>
  <dcterms:created xsi:type="dcterms:W3CDTF">2017-03-20T03:57:00Z</dcterms:created>
  <dcterms:modified xsi:type="dcterms:W3CDTF">2017-03-28T06:36:00Z</dcterms:modified>
</cp:coreProperties>
</file>