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99" w:rsidRDefault="00DA6F99" w:rsidP="00DA6F99">
      <w:pPr>
        <w:pStyle w:val="ConsPlusNormal"/>
        <w:ind w:left="-284" w:right="-143"/>
        <w:jc w:val="both"/>
        <w:outlineLvl w:val="0"/>
        <w:rPr>
          <w:rFonts w:ascii="Times New Roman" w:hAnsi="Times New Roman" w:cs="Times New Roman"/>
          <w:bCs/>
          <w:sz w:val="24"/>
          <w:szCs w:val="24"/>
        </w:rPr>
      </w:pPr>
      <w:r>
        <w:rPr>
          <w:rFonts w:ascii="Times New Roman" w:hAnsi="Times New Roman" w:cs="Times New Roman"/>
          <w:bCs/>
          <w:sz w:val="24"/>
          <w:szCs w:val="24"/>
        </w:rPr>
        <w:t>Выдержк</w:t>
      </w:r>
      <w:r>
        <w:rPr>
          <w:rFonts w:ascii="Times New Roman" w:hAnsi="Times New Roman" w:cs="Times New Roman"/>
          <w:bCs/>
          <w:sz w:val="24"/>
          <w:szCs w:val="24"/>
        </w:rPr>
        <w:t>а</w:t>
      </w:r>
      <w:r>
        <w:rPr>
          <w:rFonts w:ascii="Times New Roman" w:hAnsi="Times New Roman" w:cs="Times New Roman"/>
          <w:bCs/>
          <w:sz w:val="24"/>
          <w:szCs w:val="24"/>
        </w:rPr>
        <w:t xml:space="preserve"> </w:t>
      </w:r>
    </w:p>
    <w:p w:rsidR="00DA6F99" w:rsidRDefault="00DA6F99" w:rsidP="00DA6F99">
      <w:pPr>
        <w:pStyle w:val="ConsPlusNormal"/>
        <w:ind w:left="-284" w:right="-143"/>
        <w:jc w:val="both"/>
        <w:outlineLvl w:val="0"/>
        <w:rPr>
          <w:rFonts w:ascii="Times New Roman" w:hAnsi="Times New Roman" w:cs="Times New Roman"/>
          <w:sz w:val="24"/>
          <w:szCs w:val="24"/>
        </w:rPr>
      </w:pPr>
      <w:r>
        <w:rPr>
          <w:rFonts w:ascii="Times New Roman" w:hAnsi="Times New Roman" w:cs="Times New Roman"/>
          <w:bCs/>
          <w:sz w:val="24"/>
          <w:szCs w:val="24"/>
        </w:rPr>
        <w:t xml:space="preserve">из </w:t>
      </w:r>
      <w:r w:rsidRPr="005F271A">
        <w:rPr>
          <w:rFonts w:ascii="Times New Roman" w:hAnsi="Times New Roman" w:cs="Times New Roman"/>
          <w:bCs/>
          <w:sz w:val="24"/>
          <w:szCs w:val="24"/>
        </w:rPr>
        <w:t>Ф</w:t>
      </w:r>
      <w:r>
        <w:rPr>
          <w:rFonts w:ascii="Times New Roman" w:hAnsi="Times New Roman" w:cs="Times New Roman"/>
          <w:bCs/>
          <w:sz w:val="24"/>
          <w:szCs w:val="24"/>
        </w:rPr>
        <w:t>едерального закона от 01.12.2014 г. N 409</w:t>
      </w:r>
      <w:r w:rsidRPr="005F271A">
        <w:rPr>
          <w:rFonts w:ascii="Times New Roman" w:hAnsi="Times New Roman" w:cs="Times New Roman"/>
          <w:bCs/>
          <w:sz w:val="24"/>
          <w:szCs w:val="24"/>
        </w:rPr>
        <w:t xml:space="preserve">-ФЗ </w:t>
      </w:r>
      <w:r w:rsidRPr="00DA6F99">
        <w:rPr>
          <w:rFonts w:ascii="Times New Roman" w:hAnsi="Times New Roman" w:cs="Times New Roman"/>
          <w:sz w:val="24"/>
          <w:szCs w:val="24"/>
        </w:rPr>
        <w:t>"</w:t>
      </w:r>
      <w:r w:rsidRPr="005F271A">
        <w:rPr>
          <w:rFonts w:ascii="Times New Roman" w:hAnsi="Times New Roman" w:cs="Times New Roman"/>
          <w:bCs/>
          <w:sz w:val="24"/>
          <w:szCs w:val="24"/>
        </w:rPr>
        <w:t>О внесении</w:t>
      </w:r>
      <w:r>
        <w:rPr>
          <w:rFonts w:ascii="Times New Roman" w:hAnsi="Times New Roman" w:cs="Times New Roman"/>
          <w:bCs/>
          <w:sz w:val="24"/>
          <w:szCs w:val="24"/>
        </w:rPr>
        <w:t xml:space="preserve"> в Трудовой кодекс Российской Федерации и статью 13 Федерального закона </w:t>
      </w:r>
      <w:r w:rsidRPr="00DA6F99">
        <w:rPr>
          <w:rFonts w:ascii="Times New Roman" w:hAnsi="Times New Roman" w:cs="Times New Roman"/>
          <w:sz w:val="24"/>
          <w:szCs w:val="24"/>
        </w:rPr>
        <w:t>"</w:t>
      </w:r>
      <w:r>
        <w:rPr>
          <w:rFonts w:ascii="Times New Roman" w:hAnsi="Times New Roman" w:cs="Times New Roman"/>
          <w:bCs/>
          <w:sz w:val="24"/>
          <w:szCs w:val="24"/>
        </w:rPr>
        <w:t>О правовом положении иностранных граждан в Российской Федерации</w:t>
      </w:r>
      <w:r w:rsidRPr="00DA6F99">
        <w:rPr>
          <w:rFonts w:ascii="Times New Roman" w:hAnsi="Times New Roman" w:cs="Times New Roman"/>
          <w:sz w:val="24"/>
          <w:szCs w:val="24"/>
        </w:rPr>
        <w:t>"</w:t>
      </w:r>
      <w:r w:rsidRPr="005F271A">
        <w:rPr>
          <w:rFonts w:ascii="Times New Roman" w:hAnsi="Times New Roman" w:cs="Times New Roman"/>
          <w:bCs/>
          <w:sz w:val="24"/>
          <w:szCs w:val="24"/>
        </w:rPr>
        <w:t xml:space="preserve"> изменений</w:t>
      </w:r>
      <w:r>
        <w:rPr>
          <w:rFonts w:ascii="Times New Roman" w:hAnsi="Times New Roman" w:cs="Times New Roman"/>
          <w:bCs/>
          <w:sz w:val="24"/>
          <w:szCs w:val="24"/>
        </w:rPr>
        <w:t>, связанных с особенностями регулирования труда работников, являющихся иностранными гражданами или лицами без гражданства</w:t>
      </w:r>
      <w:r w:rsidRPr="00DA6F99">
        <w:rPr>
          <w:rFonts w:ascii="Times New Roman" w:hAnsi="Times New Roman" w:cs="Times New Roman"/>
          <w:sz w:val="24"/>
          <w:szCs w:val="24"/>
        </w:rPr>
        <w:t>"</w:t>
      </w:r>
    </w:p>
    <w:p w:rsidR="00DA6F99" w:rsidRDefault="00DA6F99" w:rsidP="00DA6F99">
      <w:pPr>
        <w:pStyle w:val="ConsPlusNormal"/>
        <w:ind w:left="-284" w:right="-143" w:firstLine="540"/>
        <w:jc w:val="both"/>
        <w:outlineLvl w:val="0"/>
        <w:rPr>
          <w:rFonts w:ascii="Times New Roman" w:hAnsi="Times New Roman" w:cs="Times New Roman"/>
          <w:sz w:val="24"/>
          <w:szCs w:val="24"/>
        </w:rPr>
      </w:pPr>
    </w:p>
    <w:p w:rsidR="00DA6F99" w:rsidRPr="00DA6F99" w:rsidRDefault="00DA6F99" w:rsidP="00DA6F99">
      <w:pPr>
        <w:pStyle w:val="ConsPlusNormal"/>
        <w:ind w:left="-284" w:right="-143" w:firstLine="540"/>
        <w:jc w:val="both"/>
        <w:outlineLvl w:val="0"/>
        <w:rPr>
          <w:rFonts w:ascii="Times New Roman" w:hAnsi="Times New Roman" w:cs="Times New Roman"/>
          <w:sz w:val="24"/>
          <w:szCs w:val="24"/>
        </w:rPr>
      </w:pPr>
      <w:r w:rsidRPr="00DA6F99">
        <w:rPr>
          <w:rFonts w:ascii="Times New Roman" w:hAnsi="Times New Roman" w:cs="Times New Roman"/>
          <w:sz w:val="24"/>
          <w:szCs w:val="24"/>
        </w:rPr>
        <w:t>"Статья 1</w:t>
      </w:r>
      <w:bookmarkStart w:id="0" w:name="_GoBack"/>
      <w:bookmarkEnd w:id="0"/>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Внести в Трудовой кодекс Российской Федерации (Собрание законодательства Российской Федерации, 2002, N 1, ст. 3; 2004, N 35, ст. 3607; 2006, N 27, ст. 2878; 2007, N 1, ст. 34; N 30, ст. 3808; N 49, ст. 6070; 2008, N 9, ст. 812; N 30, ст. 3616; N 52, ст. 6236;</w:t>
      </w:r>
      <w:proofErr w:type="gramEnd"/>
      <w:r w:rsidRPr="00DA6F99">
        <w:rPr>
          <w:rFonts w:ascii="Times New Roman" w:hAnsi="Times New Roman" w:cs="Times New Roman"/>
          <w:sz w:val="24"/>
          <w:szCs w:val="24"/>
        </w:rPr>
        <w:t xml:space="preserve"> </w:t>
      </w:r>
      <w:proofErr w:type="gramStart"/>
      <w:r w:rsidRPr="00DA6F99">
        <w:rPr>
          <w:rFonts w:ascii="Times New Roman" w:hAnsi="Times New Roman" w:cs="Times New Roman"/>
          <w:sz w:val="24"/>
          <w:szCs w:val="24"/>
        </w:rPr>
        <w:t>2009, N 30, ст. 3739; N 46, ст. 5419; 2010, N 52, ст. 7002; 2011, N 1, ст. 49; N 25, ст. 3539; N 49, ст. 7031; 2012, N 10, ст. 1164; N 14, ст. 1553; N 31, ст. 4325; N 47, ст. 6399; N 50, ст. 6954, 6959; N 53, ст. 7605;</w:t>
      </w:r>
      <w:proofErr w:type="gramEnd"/>
      <w:r w:rsidRPr="00DA6F99">
        <w:rPr>
          <w:rFonts w:ascii="Times New Roman" w:hAnsi="Times New Roman" w:cs="Times New Roman"/>
          <w:sz w:val="24"/>
          <w:szCs w:val="24"/>
        </w:rPr>
        <w:t xml:space="preserve"> </w:t>
      </w:r>
      <w:proofErr w:type="gramStart"/>
      <w:r w:rsidRPr="00DA6F99">
        <w:rPr>
          <w:rFonts w:ascii="Times New Roman" w:hAnsi="Times New Roman" w:cs="Times New Roman"/>
          <w:sz w:val="24"/>
          <w:szCs w:val="24"/>
        </w:rPr>
        <w:t>2013, N 14, ст. 1666, 1668; N 19, ст. 2329; N 23, ст. 2866, 2883; N 27, ст. 3454, 3477; N 30, ст. 4037; N 48, ст. 6165; N 52, ст. 6986; 2014, N 14, ст. 1542, 1547, 1548; N 19, ст. 2321; N 23, ст. 2930; N 30, ст. 4217) следующие изменения:</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1) в части третьей статьи 3 слова "в соответствии с законодательством о правовом положении иностранных граждан в Российской Федерации" заменить словами "настоящим Кодексом или в случаях и в порядке, которые им предусмотрены</w:t>
      </w:r>
      <w:proofErr w:type="gramStart"/>
      <w:r w:rsidRPr="00DA6F99">
        <w:rPr>
          <w:rFonts w:ascii="Times New Roman" w:hAnsi="Times New Roman" w:cs="Times New Roman"/>
          <w:sz w:val="24"/>
          <w:szCs w:val="24"/>
        </w:rPr>
        <w:t>,"</w:t>
      </w:r>
      <w:proofErr w:type="gramEnd"/>
      <w:r w:rsidRPr="00DA6F99">
        <w:rPr>
          <w:rFonts w:ascii="Times New Roman" w:hAnsi="Times New Roman" w:cs="Times New Roman"/>
          <w:sz w:val="24"/>
          <w:szCs w:val="24"/>
        </w:rPr>
        <w:t>;</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2) в части пятой статьи 11 слова "федеральным законом" заменить словами "настоящим Кодексом, другими федеральными законами";</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3) в части третьей статьи 20 слова "федеральным законом" заменить словами "настоящим Кодексом, другими федеральными законами";</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4) в части первой статьи 63 слова "законодательством о правовом положении иностранных граждан в Российской Федерации" заменить словами "настоящим Кодексом, другими федеральными законами";</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5) в абзаце первом части первой статьи 65 слово "</w:t>
      </w:r>
      <w:proofErr w:type="gramStart"/>
      <w:r w:rsidRPr="00DA6F99">
        <w:rPr>
          <w:rFonts w:ascii="Times New Roman" w:hAnsi="Times New Roman" w:cs="Times New Roman"/>
          <w:sz w:val="24"/>
          <w:szCs w:val="24"/>
        </w:rPr>
        <w:t>При</w:t>
      </w:r>
      <w:proofErr w:type="gramEnd"/>
      <w:r w:rsidRPr="00DA6F99">
        <w:rPr>
          <w:rFonts w:ascii="Times New Roman" w:hAnsi="Times New Roman" w:cs="Times New Roman"/>
          <w:sz w:val="24"/>
          <w:szCs w:val="24"/>
        </w:rPr>
        <w:t>" заменить словами "Если иное не установлено настоящим Кодексом, другими федеральными законами, при";</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6) пункт 12 части первой и часть третью статьи 83 признать утратившими силу;</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7) дополнить главой 50.1 следующего содержания:</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jc w:val="center"/>
        <w:rPr>
          <w:rFonts w:ascii="Times New Roman" w:hAnsi="Times New Roman" w:cs="Times New Roman"/>
          <w:b/>
          <w:bCs/>
          <w:sz w:val="24"/>
          <w:szCs w:val="24"/>
        </w:rPr>
      </w:pPr>
      <w:r w:rsidRPr="00DA6F99">
        <w:rPr>
          <w:rFonts w:ascii="Times New Roman" w:hAnsi="Times New Roman" w:cs="Times New Roman"/>
          <w:b/>
          <w:bCs/>
          <w:sz w:val="24"/>
          <w:szCs w:val="24"/>
        </w:rPr>
        <w:t>"Глава 50.1. ОСОБЕННОСТИ РЕГУЛИРОВАНИЯ ТРУДА</w:t>
      </w:r>
    </w:p>
    <w:p w:rsidR="00DA6F99" w:rsidRPr="00DA6F99" w:rsidRDefault="00DA6F99" w:rsidP="00DA6F99">
      <w:pPr>
        <w:pStyle w:val="ConsPlusNormal"/>
        <w:ind w:left="-284" w:right="-143"/>
        <w:jc w:val="center"/>
        <w:rPr>
          <w:rFonts w:ascii="Times New Roman" w:hAnsi="Times New Roman" w:cs="Times New Roman"/>
          <w:b/>
          <w:bCs/>
          <w:sz w:val="24"/>
          <w:szCs w:val="24"/>
        </w:rPr>
      </w:pPr>
      <w:r w:rsidRPr="00DA6F99">
        <w:rPr>
          <w:rFonts w:ascii="Times New Roman" w:hAnsi="Times New Roman" w:cs="Times New Roman"/>
          <w:b/>
          <w:bCs/>
          <w:sz w:val="24"/>
          <w:szCs w:val="24"/>
        </w:rPr>
        <w:t>РАБОТНИКОВ, ЯВЛЯЮЩИХСЯ ИНОСТРАННЫМИ ГРАЖДАНАМИ</w:t>
      </w:r>
    </w:p>
    <w:p w:rsidR="00DA6F99" w:rsidRPr="00DA6F99" w:rsidRDefault="00DA6F99" w:rsidP="00DA6F99">
      <w:pPr>
        <w:pStyle w:val="ConsPlusNormal"/>
        <w:ind w:left="-284" w:right="-143"/>
        <w:jc w:val="center"/>
        <w:rPr>
          <w:rFonts w:ascii="Times New Roman" w:hAnsi="Times New Roman" w:cs="Times New Roman"/>
          <w:b/>
          <w:bCs/>
          <w:sz w:val="24"/>
          <w:szCs w:val="24"/>
        </w:rPr>
      </w:pPr>
      <w:r w:rsidRPr="00DA6F99">
        <w:rPr>
          <w:rFonts w:ascii="Times New Roman" w:hAnsi="Times New Roman" w:cs="Times New Roman"/>
          <w:b/>
          <w:bCs/>
          <w:sz w:val="24"/>
          <w:szCs w:val="24"/>
        </w:rPr>
        <w:t>ИЛИ ЛИЦАМИ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Статья 327.1. Общие положения</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w:t>
      </w:r>
      <w:r w:rsidRPr="00DA6F99">
        <w:rPr>
          <w:rFonts w:ascii="Times New Roman" w:hAnsi="Times New Roman" w:cs="Times New Roman"/>
          <w:sz w:val="24"/>
          <w:szCs w:val="24"/>
        </w:rPr>
        <w:lastRenderedPageBreak/>
        <w:t>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Статья 327.2. Особенности заключения трудового договора с работником, являющимся иностранным гражданином или лицом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rsidRPr="00DA6F99">
        <w:rPr>
          <w:rFonts w:ascii="Times New Roman" w:hAnsi="Times New Roman" w:cs="Times New Roman"/>
          <w:sz w:val="24"/>
          <w:szCs w:val="24"/>
        </w:rPr>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Статья 327.3. Документы, предъявляемые иностранным гражданином или лицом без гражданства при приеме на работу</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 xml:space="preserve">Наряду с документами, предусмотренными статьей 65 настоящего Кодекса, при заключении трудового </w:t>
      </w:r>
      <w:proofErr w:type="gramStart"/>
      <w:r w:rsidRPr="00DA6F99">
        <w:rPr>
          <w:rFonts w:ascii="Times New Roman" w:hAnsi="Times New Roman" w:cs="Times New Roman"/>
          <w:sz w:val="24"/>
          <w:szCs w:val="24"/>
        </w:rPr>
        <w:t>договора</w:t>
      </w:r>
      <w:proofErr w:type="gramEnd"/>
      <w:r w:rsidRPr="00DA6F99">
        <w:rPr>
          <w:rFonts w:ascii="Times New Roman" w:hAnsi="Times New Roman" w:cs="Times New Roman"/>
          <w:sz w:val="24"/>
          <w:szCs w:val="24"/>
        </w:rPr>
        <w:t xml:space="preserve"> поступающие на работу иностранный гражданин или лицо без гражданства предъявляют работодателю:</w:t>
      </w: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w:t>
      </w:r>
      <w:r w:rsidRPr="00DA6F99">
        <w:rPr>
          <w:rFonts w:ascii="Times New Roman" w:hAnsi="Times New Roman" w:cs="Times New Roman"/>
          <w:sz w:val="24"/>
          <w:szCs w:val="24"/>
        </w:rPr>
        <w:lastRenderedPageBreak/>
        <w:t>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DA6F99">
        <w:rPr>
          <w:rFonts w:ascii="Times New Roman" w:hAnsi="Times New Roman" w:cs="Times New Roman"/>
          <w:sz w:val="24"/>
          <w:szCs w:val="24"/>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 xml:space="preserve">При заключении трудового </w:t>
      </w:r>
      <w:proofErr w:type="gramStart"/>
      <w:r w:rsidRPr="00DA6F99">
        <w:rPr>
          <w:rFonts w:ascii="Times New Roman" w:hAnsi="Times New Roman" w:cs="Times New Roman"/>
          <w:sz w:val="24"/>
          <w:szCs w:val="24"/>
        </w:rPr>
        <w:t>договора</w:t>
      </w:r>
      <w:proofErr w:type="gramEnd"/>
      <w:r w:rsidRPr="00DA6F99">
        <w:rPr>
          <w:rFonts w:ascii="Times New Roman" w:hAnsi="Times New Roman" w:cs="Times New Roman"/>
          <w:sz w:val="24"/>
          <w:szCs w:val="24"/>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Статья 327.4. Особенности временного перевода работника, являющегося иностранным гражданином или лицом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rsidRPr="00DA6F99">
        <w:rPr>
          <w:rFonts w:ascii="Times New Roman" w:hAnsi="Times New Roman" w:cs="Times New Roman"/>
          <w:sz w:val="24"/>
          <w:szCs w:val="24"/>
        </w:rPr>
        <w:t>, и не более чем один раз в течение календарного года.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w:t>
      </w:r>
      <w:r w:rsidRPr="00DA6F99">
        <w:rPr>
          <w:rFonts w:ascii="Times New Roman" w:hAnsi="Times New Roman" w:cs="Times New Roman"/>
          <w:sz w:val="24"/>
          <w:szCs w:val="24"/>
        </w:rPr>
        <w:lastRenderedPageBreak/>
        <w:t>необходимости в этом временном переводе повторно в течение</w:t>
      </w:r>
      <w:proofErr w:type="gramEnd"/>
      <w:r w:rsidRPr="00DA6F99">
        <w:rPr>
          <w:rFonts w:ascii="Times New Roman" w:hAnsi="Times New Roman" w:cs="Times New Roman"/>
          <w:sz w:val="24"/>
          <w:szCs w:val="24"/>
        </w:rPr>
        <w:t xml:space="preserve"> одного календарного года, трудовой договор с таким работником прекращается в соответствии с пунктом 11 части первой статьи 327.6 настоящего Кодекса.</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Статья 327.5. Особенности отстранения от работы работника, являющегося иностранным гражданином или лицом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rsidRPr="00DA6F99">
        <w:rPr>
          <w:rFonts w:ascii="Times New Roman" w:hAnsi="Times New Roman" w:cs="Times New Roman"/>
          <w:sz w:val="24"/>
          <w:szCs w:val="24"/>
        </w:rPr>
        <w:t xml:space="preserve">, - в отношении временно </w:t>
      </w:r>
      <w:proofErr w:type="gramStart"/>
      <w:r w:rsidRPr="00DA6F99">
        <w:rPr>
          <w:rFonts w:ascii="Times New Roman" w:hAnsi="Times New Roman" w:cs="Times New Roman"/>
          <w:sz w:val="24"/>
          <w:szCs w:val="24"/>
        </w:rPr>
        <w:t>пребывающих</w:t>
      </w:r>
      <w:proofErr w:type="gramEnd"/>
      <w:r w:rsidRPr="00DA6F99">
        <w:rPr>
          <w:rFonts w:ascii="Times New Roman" w:hAnsi="Times New Roman" w:cs="Times New Roman"/>
          <w:sz w:val="24"/>
          <w:szCs w:val="24"/>
        </w:rPr>
        <w:t xml:space="preserve">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Статья 327.6. Особенности прекращения трудового договора с работником, являющимся иностранным гражданином или лицом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 xml:space="preserve">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w:t>
      </w:r>
      <w:r w:rsidRPr="00DA6F99">
        <w:rPr>
          <w:rFonts w:ascii="Times New Roman" w:hAnsi="Times New Roman" w:cs="Times New Roman"/>
          <w:sz w:val="24"/>
          <w:szCs w:val="24"/>
        </w:rPr>
        <w:lastRenderedPageBreak/>
        <w:t>договорами Российской Федерации, - в отношении временно проживающих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proofErr w:type="gramEnd"/>
      <w:r w:rsidRPr="00DA6F99">
        <w:rPr>
          <w:rFonts w:ascii="Times New Roman" w:hAnsi="Times New Roman" w:cs="Times New Roman"/>
          <w:sz w:val="24"/>
          <w:szCs w:val="24"/>
        </w:rPr>
        <w:t xml:space="preserve"> Федерации, - в отношении временно </w:t>
      </w:r>
      <w:proofErr w:type="gramStart"/>
      <w:r w:rsidRPr="00DA6F99">
        <w:rPr>
          <w:rFonts w:ascii="Times New Roman" w:hAnsi="Times New Roman" w:cs="Times New Roman"/>
          <w:sz w:val="24"/>
          <w:szCs w:val="24"/>
        </w:rPr>
        <w:t>пребывающих</w:t>
      </w:r>
      <w:proofErr w:type="gramEnd"/>
      <w:r w:rsidRPr="00DA6F99">
        <w:rPr>
          <w:rFonts w:ascii="Times New Roman" w:hAnsi="Times New Roman" w:cs="Times New Roman"/>
          <w:sz w:val="24"/>
          <w:szCs w:val="24"/>
        </w:rPr>
        <w:t xml:space="preserve"> в Российской Федерации иностранного гражданина или лица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11) невозможность временного перевода работника в соответствии с частью третьей статьи 327.4 настоящего Кодекса.</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Статья 327.7. Особенности выплаты выходного пособия работнику, являющемуся иностранным гражданином или лицом без гражданства</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 xml:space="preserve">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w:t>
      </w:r>
      <w:r w:rsidRPr="00DA6F99">
        <w:rPr>
          <w:rFonts w:ascii="Times New Roman" w:hAnsi="Times New Roman" w:cs="Times New Roman"/>
          <w:sz w:val="24"/>
          <w:szCs w:val="24"/>
        </w:rPr>
        <w:lastRenderedPageBreak/>
        <w:t>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outlineLvl w:val="0"/>
        <w:rPr>
          <w:rFonts w:ascii="Times New Roman" w:hAnsi="Times New Roman" w:cs="Times New Roman"/>
          <w:sz w:val="24"/>
          <w:szCs w:val="24"/>
        </w:rPr>
      </w:pPr>
      <w:bookmarkStart w:id="1" w:name="Par102"/>
      <w:bookmarkEnd w:id="1"/>
      <w:r w:rsidRPr="00DA6F99">
        <w:rPr>
          <w:rFonts w:ascii="Times New Roman" w:hAnsi="Times New Roman" w:cs="Times New Roman"/>
          <w:sz w:val="24"/>
          <w:szCs w:val="24"/>
        </w:rPr>
        <w:t>Статья 2</w:t>
      </w:r>
    </w:p>
    <w:p w:rsidR="00DA6F99" w:rsidRPr="00DA6F99" w:rsidRDefault="00DA6F99" w:rsidP="00DA6F99">
      <w:pPr>
        <w:pStyle w:val="ConsPlusNormal"/>
        <w:ind w:left="-284" w:right="-143" w:firstLine="540"/>
        <w:jc w:val="both"/>
        <w:rPr>
          <w:rFonts w:ascii="Times New Roman" w:hAnsi="Times New Roman" w:cs="Times New Roman"/>
          <w:sz w:val="24"/>
          <w:szCs w:val="24"/>
        </w:rPr>
      </w:pPr>
    </w:p>
    <w:p w:rsidR="00DA6F99" w:rsidRPr="00DA6F99" w:rsidRDefault="00DA6F99" w:rsidP="00DA6F99">
      <w:pPr>
        <w:pStyle w:val="ConsPlusNormal"/>
        <w:ind w:left="-284" w:right="-143" w:firstLine="540"/>
        <w:jc w:val="both"/>
        <w:rPr>
          <w:rFonts w:ascii="Times New Roman" w:hAnsi="Times New Roman" w:cs="Times New Roman"/>
          <w:sz w:val="24"/>
          <w:szCs w:val="24"/>
        </w:rPr>
      </w:pPr>
      <w:proofErr w:type="gramStart"/>
      <w:r w:rsidRPr="00DA6F99">
        <w:rPr>
          <w:rFonts w:ascii="Times New Roman" w:hAnsi="Times New Roman" w:cs="Times New Roman"/>
          <w:sz w:val="24"/>
          <w:szCs w:val="24"/>
        </w:rPr>
        <w:t>Внести в статью 13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2006, N 30, ст. 3286; 2007, N 2, ст. 361; N 49, ст. 6071; 2008, N 30, ст. 3616; 2009, N 19, ст. 2283;</w:t>
      </w:r>
      <w:proofErr w:type="gramEnd"/>
      <w:r w:rsidRPr="00DA6F99">
        <w:rPr>
          <w:rFonts w:ascii="Times New Roman" w:hAnsi="Times New Roman" w:cs="Times New Roman"/>
          <w:sz w:val="24"/>
          <w:szCs w:val="24"/>
        </w:rPr>
        <w:t xml:space="preserve"> </w:t>
      </w:r>
      <w:proofErr w:type="gramStart"/>
      <w:r w:rsidRPr="00DA6F99">
        <w:rPr>
          <w:rFonts w:ascii="Times New Roman" w:hAnsi="Times New Roman" w:cs="Times New Roman"/>
          <w:sz w:val="24"/>
          <w:szCs w:val="24"/>
        </w:rPr>
        <w:t>2010, N 21, ст. 2524; N 40, ст. 4969; N 52, ст. 7000; 2011, N 13, ст. 1689; N 17, ст. 2321; 2012, N 53, ст. 7645; 2013, N 23, ст. 2866; N 27, ст. 3477; N 30, ст. 4036, 4037, 4081; N 52, ст. 6955; 2014, N 19, ст. 2311, 2332) следующие изменения:</w:t>
      </w:r>
      <w:proofErr w:type="gramEnd"/>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1) пункт 4.2 дополнить словами "(за исключением случаев, предусмотренных настоящим Федеральным законом и другими федеральными законами)";</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2) дополнить пунктом 10 следующего содержания:</w:t>
      </w:r>
    </w:p>
    <w:p w:rsidR="00DA6F99" w:rsidRPr="00DA6F99" w:rsidRDefault="00DA6F99" w:rsidP="00DA6F99">
      <w:pPr>
        <w:pStyle w:val="ConsPlusNormal"/>
        <w:ind w:left="-284" w:right="-143" w:firstLine="540"/>
        <w:jc w:val="both"/>
        <w:rPr>
          <w:rFonts w:ascii="Times New Roman" w:hAnsi="Times New Roman" w:cs="Times New Roman"/>
          <w:sz w:val="24"/>
          <w:szCs w:val="24"/>
        </w:rPr>
      </w:pPr>
      <w:r w:rsidRPr="00DA6F99">
        <w:rPr>
          <w:rFonts w:ascii="Times New Roman" w:hAnsi="Times New Roman" w:cs="Times New Roman"/>
          <w:sz w:val="24"/>
          <w:szCs w:val="24"/>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roofErr w:type="gramStart"/>
      <w:r w:rsidRPr="00DA6F99">
        <w:rPr>
          <w:rFonts w:ascii="Times New Roman" w:hAnsi="Times New Roman" w:cs="Times New Roman"/>
          <w:sz w:val="24"/>
          <w:szCs w:val="24"/>
        </w:rPr>
        <w:t>.".</w:t>
      </w:r>
      <w:proofErr w:type="gramEnd"/>
    </w:p>
    <w:p w:rsidR="005B4934" w:rsidRPr="00DA6F99" w:rsidRDefault="005B4934" w:rsidP="00DA6F99">
      <w:pPr>
        <w:ind w:left="-284" w:right="-143"/>
        <w:rPr>
          <w:rFonts w:ascii="Times New Roman" w:hAnsi="Times New Roman" w:cs="Times New Roman"/>
          <w:sz w:val="24"/>
          <w:szCs w:val="24"/>
        </w:rPr>
      </w:pPr>
    </w:p>
    <w:sectPr w:rsidR="005B4934" w:rsidRPr="00DA6F99" w:rsidSect="00DA6F9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99"/>
    <w:rsid w:val="005B4934"/>
    <w:rsid w:val="00C21FBF"/>
    <w:rsid w:val="00C53049"/>
    <w:rsid w:val="00DA6F99"/>
    <w:rsid w:val="00E5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F9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F9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Петренко</dc:creator>
  <cp:keywords/>
  <dc:description/>
  <cp:lastModifiedBy>Марина Александровна Петренко</cp:lastModifiedBy>
  <cp:revision>1</cp:revision>
  <dcterms:created xsi:type="dcterms:W3CDTF">2014-12-03T22:06:00Z</dcterms:created>
  <dcterms:modified xsi:type="dcterms:W3CDTF">2014-12-03T22:09:00Z</dcterms:modified>
</cp:coreProperties>
</file>